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60" w:rsidRPr="002703E4" w:rsidRDefault="002703E4">
      <w:pPr>
        <w:rPr>
          <w:b/>
          <w:sz w:val="28"/>
          <w:szCs w:val="28"/>
        </w:rPr>
      </w:pPr>
      <w:r w:rsidRPr="002703E4">
        <w:rPr>
          <w:b/>
          <w:sz w:val="28"/>
          <w:szCs w:val="28"/>
        </w:rPr>
        <w:t>Príloha č. 1</w:t>
      </w:r>
    </w:p>
    <w:p w:rsidR="002703E4" w:rsidRPr="002703E4" w:rsidRDefault="002703E4">
      <w:pPr>
        <w:rPr>
          <w:b/>
          <w:sz w:val="28"/>
          <w:szCs w:val="28"/>
        </w:rPr>
      </w:pPr>
      <w:r w:rsidRPr="002703E4">
        <w:rPr>
          <w:b/>
          <w:sz w:val="28"/>
          <w:szCs w:val="28"/>
        </w:rPr>
        <w:t>Špecifikácia predmetu zákazky</w:t>
      </w:r>
      <w:bookmarkStart w:id="0" w:name="_GoBack"/>
      <w:bookmarkEnd w:id="0"/>
    </w:p>
    <w:p w:rsidR="002703E4" w:rsidRPr="002703E4" w:rsidRDefault="002703E4" w:rsidP="002703E4">
      <w:pPr>
        <w:pStyle w:val="Normlnywebov"/>
      </w:pPr>
      <w:r w:rsidRPr="002703E4">
        <w:rPr>
          <w:b/>
          <w:bCs/>
          <w:sz w:val="28"/>
          <w:szCs w:val="28"/>
        </w:rPr>
        <w:t>Obsah objednávky:</w:t>
      </w:r>
    </w:p>
    <w:p w:rsidR="002703E4" w:rsidRPr="002703E4" w:rsidRDefault="002703E4" w:rsidP="00270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lang w:eastAsia="sk-SK"/>
        </w:rPr>
        <w:t xml:space="preserve">UBNT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UniFi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AP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Profi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vnitřní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AP MIMO 2,4/ 5GHz 3pack </w:t>
      </w:r>
      <w:r w:rsidRPr="002703E4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(4 kusy)</w:t>
      </w:r>
    </w:p>
    <w:p w:rsidR="002703E4" w:rsidRPr="002703E4" w:rsidRDefault="002703E4" w:rsidP="00270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D-Link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DGS-1210-24P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Smart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switch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, 24x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GbE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+, 4x RJ45/ SFP,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193W </w:t>
      </w:r>
      <w:r w:rsidRPr="002703E4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(1 kus)</w:t>
      </w:r>
    </w:p>
    <w:p w:rsidR="002703E4" w:rsidRPr="002703E4" w:rsidRDefault="002703E4" w:rsidP="00270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Instalační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kabel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Solarix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CAT5E FTP PVC 305m/ box </w:t>
      </w:r>
      <w:r w:rsidRPr="00270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(1 kus)</w:t>
      </w:r>
    </w:p>
    <w:p w:rsidR="002703E4" w:rsidRPr="002703E4" w:rsidRDefault="002703E4" w:rsidP="00270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lang w:eastAsia="sk-SK"/>
        </w:rPr>
        <w:t xml:space="preserve">DATACOM Konektor RJ45 STP Cat5e 8p8c 100 ks,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pro</w:t>
      </w:r>
      <w:proofErr w:type="spellEnd"/>
      <w:r w:rsidRPr="002703E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drát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270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(1 balíček)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-------------------------------------------------------------------------------------------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Názov: </w:t>
      </w:r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UBNT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UniFi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AP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Profi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vnitřní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AP MIMO 2,4/ 5GHz 3pack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3-pack: UBNT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UniFi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AP Professional,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vnitřní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accesspoint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MIMO 2,4GHz/5GHz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PŘEHLED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Nejrychlejší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UniFi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model s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rychlostí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300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Mbps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5 GHz pásmu a až 450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Mbps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pásmu 2,4 GHz.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UAP-Pro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nabízí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současně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dual-band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provoz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2x2 (5GHz) a 3x3 (2,4GHz) MIMO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technologií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Má dosah až 120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metrů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2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Gigabit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porty.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SPECIFIKACE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Frekvence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(MHz) • 2,4GHz a 5GHz, Normy • 802.11a/b/g/n,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Maximální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přenosová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rychlost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• 3x3MIMO - 450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Mbps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(2,4GHz), 2x2MIMO - 300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Mbps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(5GHz), LAN port • 2x RJ45 10/100/1000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Mbps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Napájení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•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pasivní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48V nebo 802.3af (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pouze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Bezdrátové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operační módy • AP,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Hotspot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AP, Operační módy •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Bridge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, NAT(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hotspot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Výstup na externí anténu • Ne,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Šifrování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• WEP, WPA, WPA2,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citlivost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• -97,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Provozní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teplota • -10 až 70 °C,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Regulace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•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Ano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Max. výstupní výkon • 30dBm(2,4GHz), 22dBm(5GHz), Počet antén • 3 (integrované),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Vyzařovací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úhel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 / V • -/ 360°, Zisk antény • 3-4dBi,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AirMAX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• Ne,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Chipset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•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Atheros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Procesor • MIPS 4KC, 180 MHz, RAM • 32 MB, NAND • 8 MB,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Hmotnost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• 0,3 Kg, Operační systém •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AirOS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Podpora IPv6 • Transparentní (režim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bridge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Výchozí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IP • 192.168.1.20,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Výchozí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jméno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heslo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ubnt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ubnt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Obsah balení • jednotka, úchyt na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zeď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manuál,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zdroj,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napájecí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kabel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Venkovní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použití • Ne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Počet kusov: 4 kusy (4x 3-pack)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 -------------------------------------------------------------------------------------------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lang w:eastAsia="sk-SK"/>
        </w:rPr>
        <w:t>Názov:</w:t>
      </w:r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D-Link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DGS-1210-24P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Smart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switch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, 24x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GbE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+, 4x RJ45/ SFP,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lang w:eastAsia="sk-SK"/>
        </w:rPr>
        <w:t xml:space="preserve"> 193W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Spravovatelné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přepínače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řady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D-Link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DGS-1210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nejnovější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generací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switchů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vyšší výkon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přes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více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typů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fyzických rozhraní,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více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rozhraní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správu a pokročilé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funkce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L2.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všemi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těmito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funkcemi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kombinuje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řada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DGS-1210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cenově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výhodné a flexibilní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řešení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rozšíření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jakékoli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sítě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Technická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specifikace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Port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&amp;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Functions</w:t>
      </w:r>
      <w:proofErr w:type="spellEnd"/>
    </w:p>
    <w:p w:rsidR="002703E4" w:rsidRPr="002703E4" w:rsidRDefault="002703E4" w:rsidP="002703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IEEE 802.3 10BASE-T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IEEE 802.3u 100BASE-TX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Fast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703E4" w:rsidRPr="002703E4" w:rsidRDefault="002703E4" w:rsidP="002703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IEEE 802.3ab 1000BASE-T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Gigabit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IEEE 802.3x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Flow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Control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Full-Duplex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Mode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703E4" w:rsidRPr="002703E4" w:rsidRDefault="002703E4" w:rsidP="002703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IEEE 802.3af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compliance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IEEE 802.3at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compliance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Auto-negotiation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Number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Ports</w:t>
      </w:r>
      <w:proofErr w:type="spellEnd"/>
    </w:p>
    <w:p w:rsidR="002703E4" w:rsidRPr="002703E4" w:rsidRDefault="002703E4" w:rsidP="00270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24 x 10/100/1000BASE-T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ports</w:t>
      </w:r>
      <w:proofErr w:type="spellEnd"/>
    </w:p>
    <w:p w:rsidR="002703E4" w:rsidRPr="002703E4" w:rsidRDefault="002703E4" w:rsidP="00270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x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Combo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10/100/1000BASE-T/SFP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ports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Network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Cables</w:t>
      </w:r>
      <w:proofErr w:type="spellEnd"/>
    </w:p>
    <w:p w:rsidR="002703E4" w:rsidRPr="002703E4" w:rsidRDefault="002703E4" w:rsidP="002703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UTP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Cat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5,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Cat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. 5e (100 m max.); EIA/TIA-568 100-ohm STP (100 m max.)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Full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Half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Duplex</w:t>
      </w:r>
      <w:proofErr w:type="spellEnd"/>
    </w:p>
    <w:p w:rsidR="002703E4" w:rsidRPr="002703E4" w:rsidRDefault="002703E4" w:rsidP="002703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Full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half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duplex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10/100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Mbps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speeds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Full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duplex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Gigabit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speed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Media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Interface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Exchange</w:t>
      </w:r>
    </w:p>
    <w:p w:rsidR="002703E4" w:rsidRPr="002703E4" w:rsidRDefault="002703E4" w:rsidP="002703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Auto or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configurable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MDI/MDIX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Switching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Capacity</w:t>
      </w:r>
      <w:proofErr w:type="spellEnd"/>
    </w:p>
    <w:p w:rsidR="002703E4" w:rsidRPr="002703E4" w:rsidRDefault="002703E4" w:rsidP="002703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56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Gbps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Transmission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Method</w:t>
      </w:r>
      <w:proofErr w:type="spellEnd"/>
    </w:p>
    <w:p w:rsidR="002703E4" w:rsidRPr="002703E4" w:rsidRDefault="002703E4" w:rsidP="002703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Store-and-forward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MAC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Address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Table</w:t>
      </w:r>
    </w:p>
    <w:p w:rsidR="002703E4" w:rsidRPr="002703E4" w:rsidRDefault="002703E4" w:rsidP="002703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16,000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entries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per device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MAC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Address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Update</w:t>
      </w:r>
      <w:proofErr w:type="spellEnd"/>
    </w:p>
    <w:p w:rsidR="002703E4" w:rsidRPr="002703E4" w:rsidRDefault="002703E4" w:rsidP="002703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Up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256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static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MAC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entries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Enable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disable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auto-learning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MAC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addresses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Maximum 64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bytes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Packet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Forwarding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Rate</w:t>
      </w:r>
    </w:p>
    <w:p w:rsidR="002703E4" w:rsidRPr="002703E4" w:rsidRDefault="002703E4" w:rsidP="002703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41,7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Mpps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Packet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Buffer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Memory</w:t>
      </w:r>
      <w:proofErr w:type="spellEnd"/>
    </w:p>
    <w:p w:rsidR="002703E4" w:rsidRPr="002703E4" w:rsidRDefault="002703E4" w:rsidP="002703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4.1 MB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Standard</w:t>
      </w:r>
    </w:p>
    <w:p w:rsidR="002703E4" w:rsidRPr="002703E4" w:rsidRDefault="002703E4" w:rsidP="002703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IEEE 802.3af and IEEE 802.3at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Capable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Ports</w:t>
      </w:r>
      <w:proofErr w:type="spellEnd"/>
    </w:p>
    <w:p w:rsidR="002703E4" w:rsidRPr="002703E4" w:rsidRDefault="002703E4" w:rsidP="002703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Ports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to 24: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Up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30 W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Power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Budget</w:t>
      </w:r>
      <w:proofErr w:type="spellEnd"/>
    </w:p>
    <w:p w:rsidR="002703E4" w:rsidRPr="002703E4" w:rsidRDefault="002703E4" w:rsidP="002703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Max. 193 W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AC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Input</w:t>
      </w:r>
      <w:proofErr w:type="spellEnd"/>
    </w:p>
    <w:p w:rsidR="002703E4" w:rsidRPr="002703E4" w:rsidRDefault="002703E4" w:rsidP="002703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100 to 240 VAC 50/60 Hz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internal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universal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power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supply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Maximum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Power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Consumption</w:t>
      </w:r>
      <w:proofErr w:type="spellEnd"/>
    </w:p>
    <w:p w:rsidR="002703E4" w:rsidRPr="002703E4" w:rsidRDefault="002703E4" w:rsidP="002703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Enable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: 247,4 W</w:t>
      </w:r>
    </w:p>
    <w:p w:rsidR="002703E4" w:rsidRPr="002703E4" w:rsidRDefault="002703E4" w:rsidP="002703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Disable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: 28,1 W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Standby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Power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Consumption</w:t>
      </w:r>
      <w:proofErr w:type="spellEnd"/>
    </w:p>
    <w:p w:rsidR="002703E4" w:rsidRPr="002703E4" w:rsidRDefault="002703E4" w:rsidP="002703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16,6 W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Fan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Quantity</w:t>
      </w:r>
      <w:proofErr w:type="spellEnd"/>
    </w:p>
    <w:p w:rsidR="002703E4" w:rsidRPr="002703E4" w:rsidRDefault="002703E4" w:rsidP="002703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Acoustics</w:t>
      </w:r>
      <w:proofErr w:type="spellEnd"/>
    </w:p>
    <w:p w:rsidR="002703E4" w:rsidRPr="002703E4" w:rsidRDefault="002703E4" w:rsidP="002703E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High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speed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: 51,7 dB(A)</w:t>
      </w:r>
    </w:p>
    <w:p w:rsidR="002703E4" w:rsidRPr="002703E4" w:rsidRDefault="002703E4" w:rsidP="002703E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Low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speed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: 44,9 dB(A)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Heat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Dissipation</w:t>
      </w:r>
      <w:proofErr w:type="spellEnd"/>
    </w:p>
    <w:p w:rsidR="002703E4" w:rsidRPr="002703E4" w:rsidRDefault="002703E4" w:rsidP="002703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844,23 BTU/hr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Operation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Temperature</w:t>
      </w:r>
      <w:proofErr w:type="spellEnd"/>
    </w:p>
    <w:p w:rsidR="002703E4" w:rsidRPr="002703E4" w:rsidRDefault="002703E4" w:rsidP="002703E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-5 to 50 °C (23 to 122 °F)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Storage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Temperature</w:t>
      </w:r>
      <w:proofErr w:type="spellEnd"/>
    </w:p>
    <w:p w:rsidR="002703E4" w:rsidRPr="002703E4" w:rsidRDefault="002703E4" w:rsidP="002703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-20 to 70°C (-4 to 158 °F)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Operation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Humidity</w:t>
      </w:r>
      <w:proofErr w:type="spellEnd"/>
    </w:p>
    <w:p w:rsidR="002703E4" w:rsidRPr="002703E4" w:rsidRDefault="002703E4" w:rsidP="002703E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0% to 95%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non-condensing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Storage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Humidity</w:t>
      </w:r>
      <w:proofErr w:type="spellEnd"/>
    </w:p>
    <w:p w:rsidR="002703E4" w:rsidRPr="002703E4" w:rsidRDefault="002703E4" w:rsidP="002703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0% to 95%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non-condensing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Dimensions</w:t>
      </w:r>
      <w:proofErr w:type="spellEnd"/>
    </w:p>
    <w:p w:rsidR="002703E4" w:rsidRPr="002703E4" w:rsidRDefault="002703E4" w:rsidP="002703E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440 x 250 x 44 mm</w:t>
      </w:r>
    </w:p>
    <w:p w:rsidR="002703E4" w:rsidRPr="002703E4" w:rsidRDefault="002703E4" w:rsidP="002703E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19”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rack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mounting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width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1U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height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Weight</w:t>
      </w:r>
      <w:proofErr w:type="spellEnd"/>
    </w:p>
    <w:p w:rsidR="002703E4" w:rsidRPr="002703E4" w:rsidRDefault="002703E4" w:rsidP="002703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3,75 kg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Diagnostic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LEDs</w:t>
      </w:r>
      <w:proofErr w:type="spellEnd"/>
    </w:p>
    <w:p w:rsidR="002703E4" w:rsidRPr="002703E4" w:rsidRDefault="002703E4" w:rsidP="002703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Power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(per device),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Fan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(per device),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Link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Speed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(per 10/100/1000Base-T port),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Link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Speed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(per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combo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port),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Button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switch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LED display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mode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between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Link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MTBF</w:t>
      </w:r>
    </w:p>
    <w:p w:rsidR="002703E4" w:rsidRPr="002703E4" w:rsidRDefault="002703E4" w:rsidP="002703E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469,262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hours</w:t>
      </w:r>
      <w:proofErr w:type="spellEnd"/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Certifications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Safety</w:t>
      </w:r>
      <w:proofErr w:type="spellEnd"/>
    </w:p>
    <w:p w:rsidR="002703E4" w:rsidRPr="002703E4" w:rsidRDefault="002703E4" w:rsidP="002703E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Class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cUL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, CE LVD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Počet kusov: 1 kus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-------------------------------------------------------------------------------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Názov: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Instalační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kabel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Solarix</w:t>
      </w:r>
      <w:proofErr w:type="spellEnd"/>
      <w:r w:rsidRPr="00270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CAT5E FTP PVC 305m/ box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Kategorie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: CAT5E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Nejvyšší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podporovaný protokol [?] : 1000BaseT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Nejvyšší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teoretická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rychlost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kterou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 na kabelu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dosáhnout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Stínění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fólie kolem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všech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párů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Šířka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pásma [?] : 100 MHz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Dostupná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šířka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pásma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Vodič [?] :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měděný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drát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0, 505 mm AWG 24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Typ 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průměr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vodiče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Izolace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[?] :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polyethylen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1, 0 mm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Typ 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průměr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izolace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Plášť [?] : PVC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Typ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pláště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Barva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: šedá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Průměr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kabelu: 6, 2 mm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Váha: 39 kg/km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NVP [?] : 68 %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Nominal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Velocity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Propagation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poměr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rychlosti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signálu v kabelu k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rychlosti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světla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%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Propagation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delay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[?] : 535 ns/100m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Zpoždění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signálu na jednom páru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Delay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skew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[?] : 20 ns/100m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Rozdíl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zpoždění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signálu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mezi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nejrychlejším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nejpomalejším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párem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Skladovací teplota: -20°C až 60°C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Provozní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teplota: -20°C až 60°C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Teplota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instalaci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: 0°C až 50°C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Popis produktu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Tento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instalační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kabel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označením SXKD-5E-FTP-PVC je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spolehlivou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součástí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produktové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řady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Solarix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CAT5E.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Společně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ostatními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komponenty systému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strukturované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kabeláže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Solarix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vytváří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řešení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zaručuje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dlouhou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životnost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maximální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 a bezproblémový chod počítačové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sítě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Instalační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kabely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Solarix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kategorie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5E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horizontální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rozvody 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nabízeny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stíněné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nestíněné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verzi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různým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typem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pláště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tj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PVC, LSOH nebo UV stabilní PE.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Tyto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kabely bez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problémů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splňují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požadavky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definované v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mezinárodních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standardech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ANSI/TIA/EIA 568, ISO/IEC 11801 a EN 50173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kategorii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5E 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vhodné i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přenos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dat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rychlostí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1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Gb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/s (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tj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gigabitový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Stejně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ostatní kabely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Solarix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je i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kabel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SXKD-5E-FTP-PVC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značen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metráží po 1m v rozsahu od 0 do 305m.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Kabel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dodáván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vysoce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odolném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třívrstvém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leštěném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kartónovém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boxu (vždy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barevně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odlišeném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typu kabelu), na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kterém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všechny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nezbytné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produktové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informace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včetně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čárových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kódů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výrobní šarže, popisu a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nejdůležitějších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technických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parametrů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např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NVP v </w:t>
      </w:r>
      <w:proofErr w:type="spellStart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>podobě</w:t>
      </w:r>
      <w:proofErr w:type="spellEnd"/>
      <w:r w:rsidRPr="00270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QR kódu).</w:t>
      </w:r>
    </w:p>
    <w:p w:rsidR="002703E4" w:rsidRPr="002703E4" w:rsidRDefault="002703E4" w:rsidP="0027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03E4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Počet kusov: 1 cievka - 305m</w:t>
      </w:r>
    </w:p>
    <w:p w:rsidR="002703E4" w:rsidRDefault="002703E4"/>
    <w:sectPr w:rsidR="0027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15E"/>
    <w:multiLevelType w:val="multilevel"/>
    <w:tmpl w:val="7F44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760C"/>
    <w:multiLevelType w:val="multilevel"/>
    <w:tmpl w:val="ED9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F7E18"/>
    <w:multiLevelType w:val="multilevel"/>
    <w:tmpl w:val="862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B702D"/>
    <w:multiLevelType w:val="multilevel"/>
    <w:tmpl w:val="9226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93C3F"/>
    <w:multiLevelType w:val="multilevel"/>
    <w:tmpl w:val="FA80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26608"/>
    <w:multiLevelType w:val="multilevel"/>
    <w:tmpl w:val="03D6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15786"/>
    <w:multiLevelType w:val="multilevel"/>
    <w:tmpl w:val="DA0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37C44"/>
    <w:multiLevelType w:val="multilevel"/>
    <w:tmpl w:val="22D4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A78D2"/>
    <w:multiLevelType w:val="multilevel"/>
    <w:tmpl w:val="D574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7225F"/>
    <w:multiLevelType w:val="multilevel"/>
    <w:tmpl w:val="90E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95C04"/>
    <w:multiLevelType w:val="multilevel"/>
    <w:tmpl w:val="B18C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50AF9"/>
    <w:multiLevelType w:val="multilevel"/>
    <w:tmpl w:val="526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656F2"/>
    <w:multiLevelType w:val="multilevel"/>
    <w:tmpl w:val="9F4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D1FF9"/>
    <w:multiLevelType w:val="multilevel"/>
    <w:tmpl w:val="B2F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30371"/>
    <w:multiLevelType w:val="multilevel"/>
    <w:tmpl w:val="5F62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2200A"/>
    <w:multiLevelType w:val="multilevel"/>
    <w:tmpl w:val="CFA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635BC9"/>
    <w:multiLevelType w:val="multilevel"/>
    <w:tmpl w:val="FFF2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14B06"/>
    <w:multiLevelType w:val="multilevel"/>
    <w:tmpl w:val="AE5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77176"/>
    <w:multiLevelType w:val="multilevel"/>
    <w:tmpl w:val="F86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63C50"/>
    <w:multiLevelType w:val="multilevel"/>
    <w:tmpl w:val="1A3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D4AE8"/>
    <w:multiLevelType w:val="multilevel"/>
    <w:tmpl w:val="CA8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E86EED"/>
    <w:multiLevelType w:val="multilevel"/>
    <w:tmpl w:val="848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0445CB"/>
    <w:multiLevelType w:val="multilevel"/>
    <w:tmpl w:val="7202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54C6E"/>
    <w:multiLevelType w:val="multilevel"/>
    <w:tmpl w:val="9C4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C51FC"/>
    <w:multiLevelType w:val="multilevel"/>
    <w:tmpl w:val="DEE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031DB"/>
    <w:multiLevelType w:val="multilevel"/>
    <w:tmpl w:val="CC4C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210AC7"/>
    <w:multiLevelType w:val="multilevel"/>
    <w:tmpl w:val="49BA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C20BDF"/>
    <w:multiLevelType w:val="multilevel"/>
    <w:tmpl w:val="270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1809DD"/>
    <w:multiLevelType w:val="multilevel"/>
    <w:tmpl w:val="06C2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C5523C"/>
    <w:multiLevelType w:val="multilevel"/>
    <w:tmpl w:val="370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3"/>
  </w:num>
  <w:num w:numId="5">
    <w:abstractNumId w:val="2"/>
  </w:num>
  <w:num w:numId="6">
    <w:abstractNumId w:val="24"/>
  </w:num>
  <w:num w:numId="7">
    <w:abstractNumId w:val="20"/>
  </w:num>
  <w:num w:numId="8">
    <w:abstractNumId w:val="5"/>
  </w:num>
  <w:num w:numId="9">
    <w:abstractNumId w:val="22"/>
  </w:num>
  <w:num w:numId="10">
    <w:abstractNumId w:val="12"/>
  </w:num>
  <w:num w:numId="11">
    <w:abstractNumId w:val="6"/>
  </w:num>
  <w:num w:numId="12">
    <w:abstractNumId w:val="25"/>
  </w:num>
  <w:num w:numId="13">
    <w:abstractNumId w:val="7"/>
  </w:num>
  <w:num w:numId="14">
    <w:abstractNumId w:val="18"/>
  </w:num>
  <w:num w:numId="15">
    <w:abstractNumId w:val="19"/>
  </w:num>
  <w:num w:numId="16">
    <w:abstractNumId w:val="26"/>
  </w:num>
  <w:num w:numId="17">
    <w:abstractNumId w:val="10"/>
  </w:num>
  <w:num w:numId="18">
    <w:abstractNumId w:val="9"/>
  </w:num>
  <w:num w:numId="19">
    <w:abstractNumId w:val="3"/>
  </w:num>
  <w:num w:numId="20">
    <w:abstractNumId w:val="28"/>
  </w:num>
  <w:num w:numId="21">
    <w:abstractNumId w:val="17"/>
  </w:num>
  <w:num w:numId="22">
    <w:abstractNumId w:val="1"/>
  </w:num>
  <w:num w:numId="23">
    <w:abstractNumId w:val="16"/>
  </w:num>
  <w:num w:numId="24">
    <w:abstractNumId w:val="27"/>
  </w:num>
  <w:num w:numId="25">
    <w:abstractNumId w:val="8"/>
  </w:num>
  <w:num w:numId="26">
    <w:abstractNumId w:val="29"/>
  </w:num>
  <w:num w:numId="27">
    <w:abstractNumId w:val="23"/>
  </w:num>
  <w:num w:numId="28">
    <w:abstractNumId w:val="15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E4"/>
    <w:rsid w:val="002703E4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7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03E4"/>
    <w:rPr>
      <w:b/>
      <w:bCs/>
    </w:rPr>
  </w:style>
  <w:style w:type="character" w:customStyle="1" w:styleId="wrap">
    <w:name w:val="wrap"/>
    <w:basedOn w:val="Predvolenpsmoodseku"/>
    <w:rsid w:val="00270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7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03E4"/>
    <w:rPr>
      <w:b/>
      <w:bCs/>
    </w:rPr>
  </w:style>
  <w:style w:type="character" w:customStyle="1" w:styleId="wrap">
    <w:name w:val="wrap"/>
    <w:basedOn w:val="Predvolenpsmoodseku"/>
    <w:rsid w:val="002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911</Words>
  <Characters>5198</Characters>
  <Application>Microsoft Office Word</Application>
  <DocSecurity>0</DocSecurity>
  <Lines>43</Lines>
  <Paragraphs>12</Paragraphs>
  <ScaleCrop>false</ScaleCrop>
  <Company>Dopravná akadémia, Žilina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1</cp:revision>
  <dcterms:created xsi:type="dcterms:W3CDTF">2018-10-16T09:50:00Z</dcterms:created>
  <dcterms:modified xsi:type="dcterms:W3CDTF">2018-10-16T09:52:00Z</dcterms:modified>
</cp:coreProperties>
</file>